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651086C9">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0C5CE"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515151"/>
          <w:sz w:val="20"/>
          <w:szCs w:val="20"/>
        </w:rPr>
      </w:pPr>
      <w:r w:rsidRPr="001A5E4B">
        <w:rPr>
          <w:rFonts w:ascii="Helvetica" w:hAnsi="Helvetica" w:cs="Times New Roman"/>
          <w:i/>
          <w:color w:val="515151"/>
          <w:sz w:val="20"/>
          <w:szCs w:val="20"/>
        </w:rPr>
        <w:t xml:space="preserve">This video highlights some of the ways to prepare for these disruptions, the key point being - talk to your vendors and make the discussion </w:t>
      </w:r>
      <w:proofErr w:type="gramStart"/>
      <w:r w:rsidRPr="001A5E4B">
        <w:rPr>
          <w:rFonts w:ascii="Helvetica" w:hAnsi="Helvetica" w:cs="Times New Roman"/>
          <w:i/>
          <w:color w:val="515151"/>
          <w:sz w:val="20"/>
          <w:szCs w:val="20"/>
        </w:rPr>
        <w:t>a collaboration</w:t>
      </w:r>
      <w:proofErr w:type="gramEnd"/>
      <w:r w:rsidRPr="001A5E4B">
        <w:rPr>
          <w:rFonts w:ascii="Helvetica" w:hAnsi="Helvetica" w:cs="Times New Roman"/>
          <w:i/>
          <w:color w:val="515151"/>
          <w:sz w:val="20"/>
          <w:szCs w:val="20"/>
        </w:rPr>
        <w:t>, not an after-the-fact negotiation/litigation.</w:t>
      </w:r>
    </w:p>
    <w:p w14:paraId="64E9C0DD" w14:textId="1E160967" w:rsidR="00BC23DA" w:rsidRPr="00BC23DA" w:rsidRDefault="00BC23DA" w:rsidP="00BC23DA">
      <w:pPr>
        <w:widowControl w:val="0"/>
        <w:autoSpaceDE w:val="0"/>
        <w:autoSpaceDN w:val="0"/>
        <w:adjustRightInd w:val="0"/>
        <w:spacing w:after="0" w:line="240" w:lineRule="auto"/>
        <w:rPr>
          <w:rFonts w:ascii="Helvetica" w:hAnsi="Helvetica" w:cs="Times New Roman"/>
          <w:i/>
          <w:color w:val="515151"/>
          <w:sz w:val="20"/>
          <w:szCs w:val="20"/>
        </w:rPr>
      </w:pP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5FC3CC35" w14:textId="460FB2B2" w:rsidR="005E13D7" w:rsidRPr="005E13D7" w:rsidRDefault="00140094" w:rsidP="005E13D7">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757DFBC5"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61ACC7B0" w14:textId="77777777" w:rsid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r w:rsidRPr="001A5E4B">
        <w:rPr>
          <w:rFonts w:ascii="Helvetica" w:hAnsi="Helvetica" w:cs="Times New Roman"/>
          <w:i/>
          <w:color w:val="333333"/>
          <w:sz w:val="20"/>
          <w:szCs w:val="20"/>
        </w:rPr>
        <w:t xml:space="preserve">Regardless of the nature of your work, every organization depends on others for support services and products. Unfortunately, in a wide-scale disruption, your supply chain partners may be affected by the same events that affect you. </w:t>
      </w:r>
    </w:p>
    <w:p w14:paraId="0CEE284C"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p>
    <w:p w14:paraId="3C75932A" w14:textId="77777777" w:rsid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r w:rsidRPr="001A5E4B">
        <w:rPr>
          <w:rFonts w:ascii="Helvetica" w:hAnsi="Helvetica" w:cs="Times New Roman"/>
          <w:i/>
          <w:color w:val="333333"/>
          <w:sz w:val="20"/>
          <w:szCs w:val="20"/>
        </w:rPr>
        <w:t xml:space="preserve">Effective emergency response plans take this possibility into consideration and develop strategies for coping with the loss of telecommunications and Internet access; the disruption of municipal services such as electricity, water, and sanitation pick-up; or delivery and support problems with supply-chain partners. </w:t>
      </w:r>
    </w:p>
    <w:p w14:paraId="278CA3A8"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p>
    <w:p w14:paraId="059B7F23" w14:textId="10375B2C" w:rsid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proofErr w:type="gramStart"/>
      <w:r w:rsidRPr="001A5E4B">
        <w:rPr>
          <w:rFonts w:ascii="Helvetica" w:hAnsi="Helvetica" w:cs="Times New Roman"/>
          <w:i/>
          <w:color w:val="333333"/>
          <w:sz w:val="20"/>
          <w:szCs w:val="20"/>
        </w:rPr>
        <w:t>In developing strategies for dealing with these disruptions, start by reviewing your utilities and municipal services.</w:t>
      </w:r>
      <w:proofErr w:type="gramEnd"/>
      <w:r w:rsidRPr="001A5E4B">
        <w:rPr>
          <w:rFonts w:ascii="Helvetica" w:hAnsi="Helvetica" w:cs="Times New Roman"/>
          <w:i/>
          <w:color w:val="333333"/>
          <w:sz w:val="20"/>
          <w:szCs w:val="20"/>
        </w:rPr>
        <w:t xml:space="preserve">  For example, if you were to lose power, could a standalone generator meet your need</w:t>
      </w:r>
      <w:r>
        <w:rPr>
          <w:rFonts w:ascii="Helvetica" w:hAnsi="Helvetica" w:cs="Times New Roman"/>
          <w:i/>
          <w:color w:val="333333"/>
          <w:sz w:val="20"/>
          <w:szCs w:val="20"/>
        </w:rPr>
        <w:t>s – at least temporarily?</w:t>
      </w:r>
    </w:p>
    <w:p w14:paraId="6886A365"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p>
    <w:p w14:paraId="39692321" w14:textId="77777777" w:rsid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r w:rsidRPr="001A5E4B">
        <w:rPr>
          <w:rFonts w:ascii="Helvetica" w:hAnsi="Helvetica" w:cs="Times New Roman"/>
          <w:i/>
          <w:color w:val="333333"/>
          <w:sz w:val="20"/>
          <w:szCs w:val="20"/>
        </w:rPr>
        <w:t xml:space="preserve">If Internet service was disrupted, might you be able to piggy–back on a cell phone network or move operations to another location that is less likely to suffer a disruption? </w:t>
      </w:r>
    </w:p>
    <w:p w14:paraId="36B155AA"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p>
    <w:p w14:paraId="1175726C" w14:textId="77777777" w:rsid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r w:rsidRPr="001A5E4B">
        <w:rPr>
          <w:rFonts w:ascii="Helvetica" w:hAnsi="Helvetica" w:cs="Times New Roman"/>
          <w:i/>
          <w:color w:val="333333"/>
          <w:sz w:val="20"/>
          <w:szCs w:val="20"/>
        </w:rPr>
        <w:t>If you depend heavily on a vendor for products or services, might you be able to switch to one of their competitors in an emergency?</w:t>
      </w:r>
    </w:p>
    <w:p w14:paraId="4C303AD1"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p>
    <w:p w14:paraId="61B34D02" w14:textId="77777777" w:rsid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r w:rsidRPr="001A5E4B">
        <w:rPr>
          <w:rFonts w:ascii="Helvetica" w:hAnsi="Helvetica" w:cs="Times New Roman"/>
          <w:i/>
          <w:color w:val="333333"/>
          <w:sz w:val="20"/>
          <w:szCs w:val="20"/>
        </w:rPr>
        <w:t xml:space="preserve">While seeking alternatives is important, also talk to your current partners and ask about their emergency response plans. During contract discussions, ask if they are willing to provide performance guarantees, which are sometimes referred to as Service Level Agreements or SLAs. </w:t>
      </w:r>
    </w:p>
    <w:p w14:paraId="714D3884"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p>
    <w:p w14:paraId="369E3346" w14:textId="77777777" w:rsid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r w:rsidRPr="001A5E4B">
        <w:rPr>
          <w:rFonts w:ascii="Helvetica" w:hAnsi="Helvetica" w:cs="Times New Roman"/>
          <w:i/>
          <w:color w:val="333333"/>
          <w:sz w:val="20"/>
          <w:szCs w:val="20"/>
        </w:rPr>
        <w:t xml:space="preserve">Consider inviting your supply chain partners to be part of your next emergency plan exercises and review their capabilities in light of different types of disruptions. Ask to be part of their tests and build effective two-way communication protocols. Taking these steps will help both organizations gain a realistic understanding of each </w:t>
      </w:r>
      <w:r w:rsidRPr="001A5E4B">
        <w:rPr>
          <w:rFonts w:ascii="Helvetica" w:hAnsi="Helvetica" w:cs="Times New Roman"/>
          <w:i/>
          <w:color w:val="333333"/>
          <w:sz w:val="20"/>
          <w:szCs w:val="20"/>
        </w:rPr>
        <w:lastRenderedPageBreak/>
        <w:t>other’s capabilities and be better positioned to work together in a crisis.</w:t>
      </w:r>
    </w:p>
    <w:p w14:paraId="3A7E22EE"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bookmarkStart w:id="0" w:name="_GoBack"/>
      <w:bookmarkEnd w:id="0"/>
    </w:p>
    <w:p w14:paraId="6E21CD55" w14:textId="77777777" w:rsidR="001A5E4B" w:rsidRPr="001A5E4B" w:rsidRDefault="001A5E4B" w:rsidP="001A5E4B">
      <w:pPr>
        <w:widowControl w:val="0"/>
        <w:autoSpaceDE w:val="0"/>
        <w:autoSpaceDN w:val="0"/>
        <w:adjustRightInd w:val="0"/>
        <w:spacing w:after="0" w:line="240" w:lineRule="auto"/>
        <w:rPr>
          <w:rFonts w:ascii="Helvetica" w:hAnsi="Helvetica" w:cs="Times New Roman"/>
          <w:i/>
          <w:color w:val="333333"/>
          <w:sz w:val="20"/>
          <w:szCs w:val="20"/>
        </w:rPr>
      </w:pPr>
      <w:r w:rsidRPr="001A5E4B">
        <w:rPr>
          <w:rFonts w:ascii="Helvetica" w:hAnsi="Helvetica" w:cs="Times New Roman"/>
          <w:i/>
          <w:color w:val="333333"/>
          <w:sz w:val="20"/>
          <w:szCs w:val="20"/>
        </w:rPr>
        <w:t>Deciding how you will deal with supply and service chain disruptions will significantly improve your response plan and help insure a quick return to full operations.</w:t>
      </w:r>
    </w:p>
    <w:p w14:paraId="52EADC28" w14:textId="2CA151F1" w:rsidR="00806728" w:rsidRPr="00806728" w:rsidRDefault="00806728" w:rsidP="00123596">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D3D93" w:rsidRDefault="006D3D93" w:rsidP="001E09EE">
      <w:pPr>
        <w:spacing w:after="0" w:line="240" w:lineRule="auto"/>
      </w:pPr>
      <w:r>
        <w:separator/>
      </w:r>
    </w:p>
  </w:endnote>
  <w:endnote w:type="continuationSeparator" w:id="0">
    <w:p w14:paraId="462FFCE6" w14:textId="77777777" w:rsidR="006D3D93" w:rsidRDefault="006D3D93"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D3D93" w:rsidRPr="00CD0203" w:rsidRDefault="006D3D93"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D3D93" w:rsidRPr="0021337A" w:rsidRDefault="006D3D93"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D3D93" w:rsidRDefault="006D3D93" w:rsidP="001E09EE">
      <w:pPr>
        <w:spacing w:after="0" w:line="240" w:lineRule="auto"/>
      </w:pPr>
      <w:r>
        <w:separator/>
      </w:r>
    </w:p>
  </w:footnote>
  <w:footnote w:type="continuationSeparator" w:id="0">
    <w:p w14:paraId="418AE49F" w14:textId="77777777" w:rsidR="006D3D93" w:rsidRDefault="006D3D93"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090E50D7" w:rsidR="006D3D93" w:rsidRPr="001048F9" w:rsidRDefault="006D3D93" w:rsidP="001A5E4B">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1A5E4B">
      <w:rPr>
        <w:rFonts w:ascii="Arial" w:hAnsi="Arial"/>
        <w:color w:val="808080" w:themeColor="background1" w:themeShade="80"/>
        <w:sz w:val="32"/>
        <w:szCs w:val="32"/>
      </w:rPr>
      <w:t>Managing the Loss of Services - Transcript</w:t>
    </w:r>
  </w:p>
  <w:p w14:paraId="6C23BEFC" w14:textId="3D16BFC3" w:rsidR="006D3D93" w:rsidRDefault="006D3D93"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0C1CA2"/>
    <w:rsid w:val="001048F9"/>
    <w:rsid w:val="0011007F"/>
    <w:rsid w:val="00112026"/>
    <w:rsid w:val="00123596"/>
    <w:rsid w:val="00140094"/>
    <w:rsid w:val="001532BE"/>
    <w:rsid w:val="00182A98"/>
    <w:rsid w:val="00197846"/>
    <w:rsid w:val="001A5E4B"/>
    <w:rsid w:val="001D685C"/>
    <w:rsid w:val="001E09EE"/>
    <w:rsid w:val="001F445A"/>
    <w:rsid w:val="0021337A"/>
    <w:rsid w:val="0022724F"/>
    <w:rsid w:val="002F6AB8"/>
    <w:rsid w:val="00315ECB"/>
    <w:rsid w:val="003425B9"/>
    <w:rsid w:val="003F2028"/>
    <w:rsid w:val="00403021"/>
    <w:rsid w:val="004046D6"/>
    <w:rsid w:val="00431EA9"/>
    <w:rsid w:val="004551A7"/>
    <w:rsid w:val="00462D8E"/>
    <w:rsid w:val="00463DEB"/>
    <w:rsid w:val="00470D5D"/>
    <w:rsid w:val="004736B8"/>
    <w:rsid w:val="00484E63"/>
    <w:rsid w:val="005103C2"/>
    <w:rsid w:val="005358B7"/>
    <w:rsid w:val="00536B73"/>
    <w:rsid w:val="005E13D7"/>
    <w:rsid w:val="005E6F9F"/>
    <w:rsid w:val="0060358E"/>
    <w:rsid w:val="00617082"/>
    <w:rsid w:val="00640A8F"/>
    <w:rsid w:val="0066123A"/>
    <w:rsid w:val="00676B49"/>
    <w:rsid w:val="006C4889"/>
    <w:rsid w:val="006D39B5"/>
    <w:rsid w:val="006D3D93"/>
    <w:rsid w:val="006E77E9"/>
    <w:rsid w:val="006F7160"/>
    <w:rsid w:val="00753F5D"/>
    <w:rsid w:val="00771CAB"/>
    <w:rsid w:val="00774B49"/>
    <w:rsid w:val="00783118"/>
    <w:rsid w:val="007A6C43"/>
    <w:rsid w:val="007B23D1"/>
    <w:rsid w:val="007C28A3"/>
    <w:rsid w:val="00806728"/>
    <w:rsid w:val="008C0991"/>
    <w:rsid w:val="008D5479"/>
    <w:rsid w:val="008F08FC"/>
    <w:rsid w:val="008F2811"/>
    <w:rsid w:val="008F75E1"/>
    <w:rsid w:val="00984667"/>
    <w:rsid w:val="009B3F53"/>
    <w:rsid w:val="009D4377"/>
    <w:rsid w:val="009D4AEB"/>
    <w:rsid w:val="00A031F9"/>
    <w:rsid w:val="00A036AC"/>
    <w:rsid w:val="00A320E5"/>
    <w:rsid w:val="00A634FF"/>
    <w:rsid w:val="00A65610"/>
    <w:rsid w:val="00A76A9A"/>
    <w:rsid w:val="00A93BBA"/>
    <w:rsid w:val="00A941DD"/>
    <w:rsid w:val="00B4721D"/>
    <w:rsid w:val="00B63533"/>
    <w:rsid w:val="00B67F08"/>
    <w:rsid w:val="00B87BD7"/>
    <w:rsid w:val="00BC0C6F"/>
    <w:rsid w:val="00BC23DA"/>
    <w:rsid w:val="00BF289E"/>
    <w:rsid w:val="00C01753"/>
    <w:rsid w:val="00C04CA2"/>
    <w:rsid w:val="00C44077"/>
    <w:rsid w:val="00C4785E"/>
    <w:rsid w:val="00C544B8"/>
    <w:rsid w:val="00CB5682"/>
    <w:rsid w:val="00CD317D"/>
    <w:rsid w:val="00D128B1"/>
    <w:rsid w:val="00D3567E"/>
    <w:rsid w:val="00D3572C"/>
    <w:rsid w:val="00DF5B2F"/>
    <w:rsid w:val="00E3525C"/>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9F45-810D-944B-913D-698670A4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2</cp:revision>
  <dcterms:created xsi:type="dcterms:W3CDTF">2015-08-22T21:00:00Z</dcterms:created>
  <dcterms:modified xsi:type="dcterms:W3CDTF">2015-08-22T21:00:00Z</dcterms:modified>
</cp:coreProperties>
</file>