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bookmarkStart w:id="0" w:name="_GoBack"/>
      <w:bookmarkEnd w:id="0"/>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529CD058">
            <wp:simplePos x="0" y="0"/>
            <wp:positionH relativeFrom="column">
              <wp:posOffset>-209550</wp:posOffset>
            </wp:positionH>
            <wp:positionV relativeFrom="paragraph">
              <wp:posOffset>0</wp:posOffset>
            </wp:positionV>
            <wp:extent cx="3492500" cy="13716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83E6B" w14:textId="0D37ACFE" w:rsidR="001048F9" w:rsidRPr="001048F9" w:rsidRDefault="00806728" w:rsidP="001048F9">
      <w:pPr>
        <w:widowControl w:val="0"/>
        <w:autoSpaceDE w:val="0"/>
        <w:autoSpaceDN w:val="0"/>
        <w:adjustRightInd w:val="0"/>
        <w:spacing w:after="0" w:line="240" w:lineRule="auto"/>
        <w:rPr>
          <w:rFonts w:ascii="Helvetica" w:hAnsi="Helvetica" w:cs="Times New Roman"/>
          <w:i/>
          <w:color w:val="515151"/>
          <w:sz w:val="20"/>
          <w:szCs w:val="20"/>
        </w:rPr>
      </w:pPr>
      <w:r w:rsidRPr="00806728">
        <w:rPr>
          <w:rFonts w:ascii="Helvetica" w:hAnsi="Helvetica" w:cs="Times New Roman"/>
          <w:i/>
          <w:color w:val="515151"/>
          <w:sz w:val="20"/>
          <w:szCs w:val="20"/>
        </w:rPr>
        <w:t>This video explains what is meant by resources: management time and attention, assigning staff and '</w:t>
      </w:r>
      <w:proofErr w:type="spellStart"/>
      <w:r w:rsidRPr="00806728">
        <w:rPr>
          <w:rFonts w:ascii="Helvetica" w:hAnsi="Helvetica" w:cs="Times New Roman"/>
          <w:i/>
          <w:color w:val="515151"/>
          <w:sz w:val="20"/>
          <w:szCs w:val="20"/>
        </w:rPr>
        <w:t>goaling</w:t>
      </w:r>
      <w:proofErr w:type="spellEnd"/>
      <w:r w:rsidRPr="00806728">
        <w:rPr>
          <w:rFonts w:ascii="Helvetica" w:hAnsi="Helvetica" w:cs="Times New Roman"/>
          <w:i/>
          <w:color w:val="515151"/>
          <w:sz w:val="20"/>
          <w:szCs w:val="20"/>
        </w:rPr>
        <w:t>' them on implementing the program, gradually acquire equipment and prioritize the acquisition after reviewing their HVA. Point out this is an ongoing process</w:t>
      </w:r>
      <w:proofErr w:type="gramStart"/>
      <w:r w:rsidRPr="00806728">
        <w:rPr>
          <w:rFonts w:ascii="Helvetica" w:hAnsi="Helvetica" w:cs="Times New Roman"/>
          <w:i/>
          <w:color w:val="515151"/>
          <w:sz w:val="20"/>
          <w:szCs w:val="20"/>
        </w:rPr>
        <w:t>.</w:t>
      </w:r>
      <w:r w:rsidR="001048F9" w:rsidRPr="001048F9">
        <w:rPr>
          <w:rFonts w:ascii="Helvetica" w:hAnsi="Helvetica" w:cs="Times New Roman"/>
          <w:i/>
          <w:color w:val="515151"/>
          <w:sz w:val="20"/>
          <w:szCs w:val="20"/>
        </w:rPr>
        <w:t>.</w:t>
      </w:r>
      <w:proofErr w:type="gramEnd"/>
    </w:p>
    <w:p w14:paraId="6B18B4C8" w14:textId="294FF63E"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236FE256" w14:textId="77777777" w:rsidR="00140094" w:rsidRPr="00140094" w:rsidRDefault="00140094" w:rsidP="00140094">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04C1A5ED" w14:textId="77777777" w:rsidR="006C4889" w:rsidRPr="00753F5D" w:rsidRDefault="006C4889" w:rsidP="00ED21ED">
      <w:pPr>
        <w:widowControl w:val="0"/>
        <w:autoSpaceDE w:val="0"/>
        <w:autoSpaceDN w:val="0"/>
        <w:adjustRightInd w:val="0"/>
        <w:spacing w:after="0" w:line="240" w:lineRule="auto"/>
        <w:rPr>
          <w:rFonts w:ascii="Helvetica" w:hAnsi="Helvetica" w:cs="Times New Roman"/>
          <w:b/>
          <w:color w:val="000000"/>
          <w:sz w:val="20"/>
          <w:szCs w:val="20"/>
        </w:rPr>
      </w:pPr>
    </w:p>
    <w:p w14:paraId="4E4DC7DD" w14:textId="77777777" w:rsidR="00806728" w:rsidRP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r w:rsidRPr="00806728">
        <w:rPr>
          <w:rFonts w:ascii="Helvetica" w:hAnsi="Helvetica" w:cs="Times New Roman"/>
          <w:i/>
          <w:color w:val="333333"/>
          <w:sz w:val="20"/>
          <w:szCs w:val="20"/>
        </w:rPr>
        <w:t xml:space="preserve">Every program requires resources in order to be successful. Fortunately, many of the recommendations of the Red Cross </w:t>
      </w:r>
      <w:r w:rsidRPr="00806728">
        <w:rPr>
          <w:rFonts w:ascii="Helvetica" w:hAnsi="Helvetica" w:cs="Times New Roman"/>
          <w:b/>
          <w:i/>
          <w:color w:val="333333"/>
          <w:sz w:val="20"/>
          <w:szCs w:val="20"/>
        </w:rPr>
        <w:t>Ready Rating Program</w:t>
      </w:r>
      <w:r w:rsidRPr="00806728">
        <w:rPr>
          <w:rFonts w:ascii="Helvetica" w:hAnsi="Helvetica" w:cs="Times New Roman"/>
          <w:i/>
          <w:color w:val="333333"/>
          <w:sz w:val="20"/>
          <w:szCs w:val="20"/>
        </w:rPr>
        <w:t xml:space="preserve"> can be accomplished without the need to spend money. </w:t>
      </w:r>
    </w:p>
    <w:p w14:paraId="201AFDE5" w14:textId="77777777" w:rsidR="00806728" w:rsidRDefault="00806728" w:rsidP="00806728">
      <w:pPr>
        <w:widowControl w:val="0"/>
        <w:autoSpaceDE w:val="0"/>
        <w:autoSpaceDN w:val="0"/>
        <w:adjustRightInd w:val="0"/>
        <w:spacing w:after="0" w:line="240" w:lineRule="auto"/>
        <w:rPr>
          <w:rFonts w:ascii="Helvetica" w:hAnsi="Helvetica" w:cs="Times New Roman"/>
          <w:b/>
          <w:i/>
          <w:color w:val="333333"/>
          <w:sz w:val="20"/>
          <w:szCs w:val="20"/>
        </w:rPr>
      </w:pPr>
    </w:p>
    <w:p w14:paraId="18F9533D" w14:textId="719FF230" w:rsidR="00806728" w:rsidRP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r w:rsidRPr="00806728">
        <w:rPr>
          <w:rFonts w:ascii="Helvetica" w:hAnsi="Helvetica" w:cs="Times New Roman"/>
          <w:i/>
          <w:color w:val="333333"/>
          <w:sz w:val="20"/>
          <w:szCs w:val="20"/>
        </w:rPr>
        <w:t xml:space="preserve">The first and perhaps most important resource needed is management’s commitment to the overall goals of the program. This commitment can take many forms including assignment of staff to work on the emergency preparedness planning committee, conducting exercises to test the effectiveness of the plan, and periodically retaking one of the </w:t>
      </w:r>
      <w:r w:rsidRPr="00806728">
        <w:rPr>
          <w:rFonts w:ascii="Helvetica" w:hAnsi="Helvetica" w:cs="Times New Roman"/>
          <w:b/>
          <w:i/>
          <w:color w:val="333333"/>
          <w:sz w:val="20"/>
          <w:szCs w:val="20"/>
        </w:rPr>
        <w:t>Ready Rating</w:t>
      </w:r>
      <w:r w:rsidRPr="00806728">
        <w:rPr>
          <w:rFonts w:ascii="Helvetica" w:hAnsi="Helvetica" w:cs="Times New Roman"/>
          <w:i/>
          <w:color w:val="333333"/>
          <w:sz w:val="20"/>
          <w:szCs w:val="20"/>
        </w:rPr>
        <w:t xml:space="preserve"> assessments to measure progress. </w:t>
      </w:r>
    </w:p>
    <w:p w14:paraId="468B07BE" w14:textId="77777777" w:rsid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p>
    <w:p w14:paraId="2FFAF87E" w14:textId="77777777" w:rsidR="00806728" w:rsidRP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r w:rsidRPr="00806728">
        <w:rPr>
          <w:rFonts w:ascii="Helvetica" w:hAnsi="Helvetica" w:cs="Times New Roman"/>
          <w:i/>
          <w:color w:val="333333"/>
          <w:sz w:val="20"/>
          <w:szCs w:val="20"/>
        </w:rPr>
        <w:t>Seeing management side-by-side with other staff members at preparedness exercises or attending training events sends a powerful and positive message to everyone and demonstrates true commitment to the program’s success.</w:t>
      </w:r>
    </w:p>
    <w:p w14:paraId="5BAD5916" w14:textId="77777777" w:rsid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p>
    <w:p w14:paraId="4A1BCF7E" w14:textId="5EB4DDC9" w:rsidR="00806728" w:rsidRP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r w:rsidRPr="00806728">
        <w:rPr>
          <w:rFonts w:ascii="Helvetica" w:hAnsi="Helvetica" w:cs="Times New Roman"/>
          <w:i/>
          <w:color w:val="333333"/>
          <w:sz w:val="20"/>
          <w:szCs w:val="20"/>
        </w:rPr>
        <w:t xml:space="preserve">At some point, equipment or other items must be acquired and this will require spending money. However, taking time to conduct a thorough hazard vulnerability assessment will help prioritize your spending. Remember, not everything needs to be purchased immediately.  The </w:t>
      </w:r>
      <w:r w:rsidRPr="00806728">
        <w:rPr>
          <w:rFonts w:ascii="Helvetica" w:hAnsi="Helvetica" w:cs="Times New Roman"/>
          <w:b/>
          <w:i/>
          <w:color w:val="333333"/>
          <w:sz w:val="20"/>
          <w:szCs w:val="20"/>
        </w:rPr>
        <w:t>Ready Rating Resource Center</w:t>
      </w:r>
      <w:r w:rsidRPr="00806728">
        <w:rPr>
          <w:rFonts w:ascii="Helvetica" w:hAnsi="Helvetica" w:cs="Times New Roman"/>
          <w:i/>
          <w:color w:val="333333"/>
          <w:sz w:val="20"/>
          <w:szCs w:val="20"/>
        </w:rPr>
        <w:t xml:space="preserve"> has some tools that can help you create a multi-year budget that will increase your level of preparedness at a steady and affordable pace. </w:t>
      </w:r>
    </w:p>
    <w:p w14:paraId="32E4E8B7" w14:textId="77777777" w:rsid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p>
    <w:p w14:paraId="27F3E6D2" w14:textId="447C82AC" w:rsid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r w:rsidRPr="00806728">
        <w:rPr>
          <w:rFonts w:ascii="Helvetica" w:hAnsi="Helvetica" w:cs="Times New Roman"/>
          <w:i/>
          <w:color w:val="333333"/>
          <w:sz w:val="20"/>
          <w:szCs w:val="20"/>
        </w:rPr>
        <w:t xml:space="preserve">Achieving preparedness is an ongoing process – not a one-time event. The </w:t>
      </w:r>
      <w:r w:rsidRPr="00806728">
        <w:rPr>
          <w:rFonts w:ascii="Helvetica" w:hAnsi="Helvetica" w:cs="Times New Roman"/>
          <w:b/>
          <w:i/>
          <w:color w:val="333333"/>
          <w:sz w:val="20"/>
          <w:szCs w:val="20"/>
        </w:rPr>
        <w:t>Ready Rating Program</w:t>
      </w:r>
      <w:r w:rsidRPr="00806728">
        <w:rPr>
          <w:rFonts w:ascii="Helvetica" w:hAnsi="Helvetica" w:cs="Times New Roman"/>
          <w:i/>
          <w:color w:val="333333"/>
          <w:sz w:val="20"/>
          <w:szCs w:val="20"/>
        </w:rPr>
        <w:t xml:space="preserve"> provides ongoing feedback on your organization’s progress. Supporting the recommendations of the program with both financial and non-financial resourc</w:t>
      </w:r>
      <w:r>
        <w:rPr>
          <w:rFonts w:ascii="Helvetica" w:hAnsi="Helvetica" w:cs="Times New Roman"/>
          <w:i/>
          <w:color w:val="333333"/>
          <w:sz w:val="20"/>
          <w:szCs w:val="20"/>
        </w:rPr>
        <w:t>es is key to long-term success.</w:t>
      </w:r>
    </w:p>
    <w:p w14:paraId="7E8B63B1" w14:textId="77777777" w:rsidR="00806728" w:rsidRP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p>
    <w:p w14:paraId="52EADC28" w14:textId="77777777" w:rsidR="00806728" w:rsidRP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r w:rsidRPr="00806728">
        <w:rPr>
          <w:rFonts w:ascii="Helvetica" w:hAnsi="Helvetica" w:cs="Times New Roman"/>
          <w:i/>
          <w:color w:val="333333"/>
          <w:sz w:val="20"/>
          <w:szCs w:val="20"/>
        </w:rPr>
        <w:t xml:space="preserve">Good luck, and thanks for your interest in the </w:t>
      </w:r>
      <w:r w:rsidRPr="00806728">
        <w:rPr>
          <w:rFonts w:ascii="Helvetica" w:hAnsi="Helvetica" w:cs="Times New Roman"/>
          <w:b/>
          <w:i/>
          <w:color w:val="333333"/>
          <w:sz w:val="20"/>
          <w:szCs w:val="20"/>
        </w:rPr>
        <w:t>Ready Rating Program</w:t>
      </w:r>
      <w:r w:rsidRPr="00806728">
        <w:rPr>
          <w:rFonts w:ascii="Helvetica" w:hAnsi="Helvetica" w:cs="Times New Roman"/>
          <w:i/>
          <w:color w:val="333333"/>
          <w:sz w:val="20"/>
          <w:szCs w:val="20"/>
        </w:rPr>
        <w:t>.</w:t>
      </w: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6C4889" w:rsidRDefault="006C4889" w:rsidP="001E09EE">
      <w:pPr>
        <w:spacing w:after="0" w:line="240" w:lineRule="auto"/>
      </w:pPr>
      <w:r>
        <w:separator/>
      </w:r>
    </w:p>
  </w:endnote>
  <w:endnote w:type="continuationSeparator" w:id="0">
    <w:p w14:paraId="462FFCE6" w14:textId="77777777" w:rsidR="006C4889" w:rsidRDefault="006C4889"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6C4889" w:rsidRPr="00CD0203" w:rsidRDefault="006C4889"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6C4889" w:rsidRPr="0021337A" w:rsidRDefault="006C4889"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6C4889" w:rsidRDefault="006C4889" w:rsidP="001E09EE">
      <w:pPr>
        <w:spacing w:after="0" w:line="240" w:lineRule="auto"/>
      </w:pPr>
      <w:r>
        <w:separator/>
      </w:r>
    </w:p>
  </w:footnote>
  <w:footnote w:type="continuationSeparator" w:id="0">
    <w:p w14:paraId="418AE49F" w14:textId="77777777" w:rsidR="006C4889" w:rsidRDefault="006C4889"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7D4FCF3A" w:rsidR="001048F9" w:rsidRPr="001048F9" w:rsidRDefault="006C4889" w:rsidP="00E56E9A">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E56E9A">
      <w:rPr>
        <w:rFonts w:ascii="Arial" w:hAnsi="Arial"/>
        <w:color w:val="808080" w:themeColor="background1" w:themeShade="80"/>
        <w:sz w:val="32"/>
        <w:szCs w:val="32"/>
      </w:rPr>
      <w:t>Resourcing Your Preparedness Program - Transcript</w:t>
    </w:r>
  </w:p>
  <w:p w14:paraId="6C23BEFC" w14:textId="3D16BFC3" w:rsidR="006C4889" w:rsidRDefault="006C4889"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A0765"/>
    <w:rsid w:val="001048F9"/>
    <w:rsid w:val="0011007F"/>
    <w:rsid w:val="00112026"/>
    <w:rsid w:val="00140094"/>
    <w:rsid w:val="001D685C"/>
    <w:rsid w:val="001E09EE"/>
    <w:rsid w:val="001F445A"/>
    <w:rsid w:val="0021337A"/>
    <w:rsid w:val="003F2028"/>
    <w:rsid w:val="005358B7"/>
    <w:rsid w:val="00536B73"/>
    <w:rsid w:val="005E6F9F"/>
    <w:rsid w:val="006C4889"/>
    <w:rsid w:val="006D39B5"/>
    <w:rsid w:val="006E77E9"/>
    <w:rsid w:val="00753F5D"/>
    <w:rsid w:val="00771CAB"/>
    <w:rsid w:val="00774B49"/>
    <w:rsid w:val="007A6C43"/>
    <w:rsid w:val="007B23D1"/>
    <w:rsid w:val="007C28A3"/>
    <w:rsid w:val="00806728"/>
    <w:rsid w:val="008D5479"/>
    <w:rsid w:val="008F08FC"/>
    <w:rsid w:val="008F75E1"/>
    <w:rsid w:val="00984667"/>
    <w:rsid w:val="009B3F53"/>
    <w:rsid w:val="009D4AEB"/>
    <w:rsid w:val="00A65610"/>
    <w:rsid w:val="00B4721D"/>
    <w:rsid w:val="00B63533"/>
    <w:rsid w:val="00B67F08"/>
    <w:rsid w:val="00C01753"/>
    <w:rsid w:val="00C544B8"/>
    <w:rsid w:val="00CD317D"/>
    <w:rsid w:val="00D3572C"/>
    <w:rsid w:val="00E421EA"/>
    <w:rsid w:val="00E519BC"/>
    <w:rsid w:val="00E56E9A"/>
    <w:rsid w:val="00E620D4"/>
    <w:rsid w:val="00EA2A96"/>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6603-C781-1A4C-B28A-FF0075D1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2015-08-22T21:44:00Z</dcterms:created>
  <dcterms:modified xsi:type="dcterms:W3CDTF">2015-08-22T21:44:00Z</dcterms:modified>
</cp:coreProperties>
</file>